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B3D" w:rsidRDefault="00327B3D" w:rsidP="00327B3D">
      <w:pPr>
        <w:jc w:val="center"/>
      </w:pPr>
    </w:p>
    <w:p w:rsidR="00327B3D" w:rsidRDefault="00327B3D" w:rsidP="00327B3D">
      <w:pPr>
        <w:jc w:val="center"/>
      </w:pPr>
    </w:p>
    <w:p w:rsidR="00327B3D" w:rsidRDefault="00327B3D" w:rsidP="00327B3D">
      <w:pPr>
        <w:jc w:val="center"/>
      </w:pPr>
    </w:p>
    <w:p w:rsidR="00327B3D" w:rsidRDefault="00327B3D" w:rsidP="00327B3D">
      <w:pPr>
        <w:jc w:val="center"/>
      </w:pPr>
    </w:p>
    <w:p w:rsidR="00327B3D" w:rsidRDefault="00327B3D" w:rsidP="00327B3D">
      <w:pPr>
        <w:jc w:val="center"/>
      </w:pPr>
    </w:p>
    <w:p w:rsidR="005A6EFF" w:rsidRPr="005A6EFF" w:rsidRDefault="005A6EFF" w:rsidP="00327B3D">
      <w:pPr>
        <w:jc w:val="center"/>
      </w:pPr>
      <w:r w:rsidRPr="005A6EFF">
        <w:t>Healthcare Finance</w:t>
      </w:r>
    </w:p>
    <w:p w:rsidR="005A6EFF" w:rsidRPr="005A6EFF" w:rsidRDefault="005A6EFF" w:rsidP="00327B3D">
      <w:pPr>
        <w:jc w:val="center"/>
      </w:pPr>
      <w:r w:rsidRPr="005A6EFF">
        <w:t>Student’s Name</w:t>
      </w:r>
    </w:p>
    <w:p w:rsidR="005A6EFF" w:rsidRPr="005A6EFF" w:rsidRDefault="005A6EFF" w:rsidP="00327B3D">
      <w:pPr>
        <w:jc w:val="center"/>
      </w:pPr>
      <w:r w:rsidRPr="005A6EFF">
        <w:t>Course Title</w:t>
      </w:r>
    </w:p>
    <w:p w:rsidR="005A6EFF" w:rsidRPr="005A6EFF" w:rsidRDefault="005A6EFF" w:rsidP="00327B3D">
      <w:pPr>
        <w:jc w:val="center"/>
      </w:pPr>
      <w:r w:rsidRPr="005A6EFF">
        <w:t>Date</w:t>
      </w:r>
    </w:p>
    <w:p w:rsidR="00327B3D" w:rsidRDefault="005A6EFF" w:rsidP="00327B3D">
      <w:pPr>
        <w:jc w:val="center"/>
      </w:pPr>
      <w:r w:rsidRPr="005A6EFF">
        <w:t>Instructor’s Name</w:t>
      </w:r>
    </w:p>
    <w:p w:rsidR="00327B3D" w:rsidRDefault="00327B3D">
      <w:r>
        <w:br w:type="page"/>
      </w:r>
    </w:p>
    <w:p w:rsidR="00727303" w:rsidRPr="00E25930" w:rsidRDefault="00727303" w:rsidP="00E25930">
      <w:pPr>
        <w:pStyle w:val="ListParagraph"/>
        <w:numPr>
          <w:ilvl w:val="0"/>
          <w:numId w:val="5"/>
        </w:numPr>
        <w:rPr>
          <w:b/>
        </w:rPr>
      </w:pPr>
      <w:r w:rsidRPr="00E25930">
        <w:rPr>
          <w:b/>
        </w:rPr>
        <w:lastRenderedPageBreak/>
        <w:t>Please identify and explain at least three strengths of each organization.</w:t>
      </w:r>
    </w:p>
    <w:p w:rsidR="00E25930" w:rsidRDefault="00E25930" w:rsidP="00E25930">
      <w:pPr>
        <w:pStyle w:val="ListParagraph"/>
        <w:ind w:left="0" w:firstLine="360"/>
      </w:pPr>
      <w:r w:rsidRPr="00E25930">
        <w:t xml:space="preserve">The two healthcare organizations in question are the Community Health and the University Health organization. The two organizations bear numerous strengths. Each of them is financially healthy and products of previous </w:t>
      </w:r>
      <w:r w:rsidR="00F841B5">
        <w:t xml:space="preserve">mergers with six and nine years. </w:t>
      </w:r>
      <w:r w:rsidRPr="00E25930">
        <w:t xml:space="preserve">The parts of the two organizations' operation in the metro area also differ, giving the organizations a competitive advantage when merging since their geographic coverage would not bring </w:t>
      </w:r>
      <w:proofErr w:type="spellStart"/>
      <w:r w:rsidRPr="00E25930">
        <w:t>conf</w:t>
      </w:r>
      <w:r w:rsidR="00F841B5">
        <w:t>l</w:t>
      </w:r>
      <w:r w:rsidRPr="00E25930">
        <w:t>it</w:t>
      </w:r>
      <w:proofErr w:type="spellEnd"/>
      <w:r w:rsidRPr="00E25930">
        <w:t xml:space="preserve"> to the organization. The organizations also boost their high bed capacities, with the University Heath having a capacity of six hundred and fifty and five hundred acute beds in the Community Health Organization. </w:t>
      </w:r>
    </w:p>
    <w:p w:rsidR="00E25930" w:rsidRDefault="00E25930" w:rsidP="00E25930">
      <w:pPr>
        <w:pStyle w:val="ListParagraph"/>
        <w:ind w:left="0" w:firstLine="360"/>
      </w:pPr>
      <w:r w:rsidRPr="00E25930">
        <w:t>The two organizations are also well off financially, with the University Health Organization having a net patient revenue of seven hundred and fifty million. At the same time, the Community Health Organization stands at a net patient revenue of five hundred and seventy million dollars. The operating margin of the University Health Organization is at eight percent, and that of the Community Health is at seventy points five.</w:t>
      </w:r>
    </w:p>
    <w:p w:rsidR="00727303" w:rsidRDefault="00727303" w:rsidP="00E25930">
      <w:pPr>
        <w:pStyle w:val="ListParagraph"/>
        <w:numPr>
          <w:ilvl w:val="0"/>
          <w:numId w:val="5"/>
        </w:numPr>
      </w:pPr>
      <w:r w:rsidRPr="00727303">
        <w:rPr>
          <w:b/>
        </w:rPr>
        <w:t>Please identify at least three advantages and disadvantages of proposed solution in terms of a shared services company versus a full merger. Second what option would your group recommend and why</w:t>
      </w:r>
      <w:r w:rsidRPr="00727303">
        <w:t>? </w:t>
      </w:r>
    </w:p>
    <w:p w:rsidR="00E25930" w:rsidRDefault="00E25930" w:rsidP="00E25930">
      <w:pPr>
        <w:pStyle w:val="ListParagraph"/>
        <w:ind w:left="-360" w:firstLine="360"/>
      </w:pPr>
      <w:r>
        <w:t>After the University and Community health merger, revenue improvement would potentiate five to ten years benefits of $100M to $200M annually, excluding managed care. The merger would assume a joint development of cancer centers and other elect initiatives and excludes managed care improvements.</w:t>
      </w:r>
    </w:p>
    <w:p w:rsidR="00E25930" w:rsidRDefault="00E25930" w:rsidP="00E25930">
      <w:pPr>
        <w:pStyle w:val="ListParagraph"/>
        <w:ind w:left="-360" w:firstLine="360"/>
      </w:pPr>
      <w:r>
        <w:t>The disadvantage of having a shared service company and a full merger is that the organizations would have to change organizational culture. The two options would also require a lot of hard work.</w:t>
      </w:r>
    </w:p>
    <w:p w:rsidR="00E25930" w:rsidRDefault="00E25930" w:rsidP="00E25930">
      <w:pPr>
        <w:pStyle w:val="ListParagraph"/>
        <w:ind w:left="-360"/>
      </w:pPr>
      <w:r>
        <w:lastRenderedPageBreak/>
        <w:t>The individual organization was initially a product of mergers with several years of experience, which would be advantageous if the two companies were merged. Another advantage of a full merger is that the two operate in different parts of the metro area, improving their geographic coverage. It would also prevent conflicts arising from competition over the same markets. For this reason, I would choose to merge the two.</w:t>
      </w:r>
    </w:p>
    <w:p w:rsidR="00E25930" w:rsidRPr="00E25930" w:rsidRDefault="00727303" w:rsidP="00E25930">
      <w:pPr>
        <w:pStyle w:val="ListParagraph"/>
        <w:numPr>
          <w:ilvl w:val="0"/>
          <w:numId w:val="5"/>
        </w:numPr>
      </w:pPr>
      <w:r w:rsidRPr="00E25930">
        <w:rPr>
          <w:b/>
        </w:rPr>
        <w:t>D</w:t>
      </w:r>
      <w:r w:rsidR="000A5BC8" w:rsidRPr="00E25930">
        <w:rPr>
          <w:b/>
        </w:rPr>
        <w:t>iscuss the characteristics of a shared services company versus a full merger company</w:t>
      </w:r>
      <w:r w:rsidR="00E25930" w:rsidRPr="00E25930">
        <w:rPr>
          <w:b/>
        </w:rPr>
        <w:t xml:space="preserve">. </w:t>
      </w:r>
      <w:r w:rsidR="00E25930" w:rsidRPr="00E25930">
        <w:rPr>
          <w:b/>
        </w:rPr>
        <w:t>Provide an example of each type of affiliation in health care.</w:t>
      </w:r>
    </w:p>
    <w:p w:rsidR="00E25930" w:rsidRDefault="00E25930" w:rsidP="00E25930">
      <w:pPr>
        <w:ind w:firstLine="720"/>
      </w:pPr>
      <w:r>
        <w:t>A shared services company results from the consolidation of support services of individual companies resulting in synergies. The primary motivation of a shared service company (SSC) is the reduction of cost. SSC achieves cost reduction by making use of economies of scale. They are also service-oriented to optimize their service output and client experience.  Another characteristic of a shared service company is alignment with competitors. SSCs research their external environment and competitors and analyze their strengths and weaknesses. Shared service companies are run like a regular business and managed like third party vendors. SSC provides improved service delivery greater efficiency in its administration.</w:t>
      </w:r>
    </w:p>
    <w:p w:rsidR="00E25930" w:rsidRDefault="00E25930" w:rsidP="00E25930">
      <w:pPr>
        <w:ind w:firstLine="720"/>
      </w:pPr>
      <w:r>
        <w:t>A full merger company creates value and increases shareholder wealth through cumulative abnormal returns. Full merger companies are also characterized by synergies, which include operational and financial synergies. Operational improvements, such as increased profits arising from decreased expenditures or increased revenue, are other merger companies' features. Merger companies also enjoy tax benefits resulting from the merging of the companies.</w:t>
      </w:r>
    </w:p>
    <w:p w:rsidR="001F7010" w:rsidRDefault="00E25930" w:rsidP="00E25930">
      <w:pPr>
        <w:ind w:firstLine="720"/>
      </w:pPr>
      <w:r>
        <w:t xml:space="preserve">An example of a shared service company affiliation in healthcare is when smaller and mid-sized health entities receive outreach, referral services, and engagement, such as Geneia, </w:t>
      </w:r>
      <w:r>
        <w:lastRenderedPageBreak/>
        <w:t>that they require to preserve their current revenue and help them find new revenue opportunities. An example of a full merger in healthcare is the Aurora and Advocate merger.</w:t>
      </w:r>
    </w:p>
    <w:p w:rsidR="00C23961" w:rsidRDefault="00C23961" w:rsidP="00E25930">
      <w:pPr>
        <w:ind w:firstLine="720"/>
      </w:pPr>
    </w:p>
    <w:p w:rsidR="00FE6E11" w:rsidRDefault="00FE6E11" w:rsidP="00E25930">
      <w:pPr>
        <w:ind w:left="-360" w:firstLine="720"/>
      </w:pPr>
      <w:bookmarkStart w:id="0" w:name="_GoBack"/>
      <w:bookmarkEnd w:id="0"/>
    </w:p>
    <w:sectPr w:rsidR="00FE6E11" w:rsidSect="00F841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58D" w:rsidRDefault="00F3458D" w:rsidP="00F841B5">
      <w:pPr>
        <w:spacing w:line="240" w:lineRule="auto"/>
      </w:pPr>
      <w:r>
        <w:separator/>
      </w:r>
    </w:p>
  </w:endnote>
  <w:endnote w:type="continuationSeparator" w:id="0">
    <w:p w:rsidR="00F3458D" w:rsidRDefault="00F3458D" w:rsidP="00F84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58D" w:rsidRDefault="00F3458D" w:rsidP="00F841B5">
      <w:pPr>
        <w:spacing w:line="240" w:lineRule="auto"/>
      </w:pPr>
      <w:r>
        <w:separator/>
      </w:r>
    </w:p>
  </w:footnote>
  <w:footnote w:type="continuationSeparator" w:id="0">
    <w:p w:rsidR="00F3458D" w:rsidRDefault="00F3458D" w:rsidP="00F841B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1B5" w:rsidRDefault="00F841B5">
    <w:pPr>
      <w:pStyle w:val="Header"/>
    </w:pPr>
    <w:r>
      <w:t>HEALTHCARE FINANCE</w:t>
    </w:r>
    <w:r>
      <w:tab/>
    </w:r>
    <w:r>
      <w:tab/>
    </w:r>
    <w:sdt>
      <w:sdtPr>
        <w:id w:val="18933829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F841B5" w:rsidRDefault="00F841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1B5" w:rsidRDefault="00F841B5">
    <w:pPr>
      <w:pStyle w:val="Header"/>
    </w:pPr>
    <w:r>
      <w:t>Running head: HEALTHCARE FINANCE</w:t>
    </w:r>
    <w:r>
      <w:tab/>
    </w:r>
    <w:r>
      <w:tab/>
    </w:r>
    <w:sdt>
      <w:sdtPr>
        <w:id w:val="19174346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F841B5" w:rsidRDefault="00F841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702CD"/>
    <w:multiLevelType w:val="hybridMultilevel"/>
    <w:tmpl w:val="CFDEED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29728D9"/>
    <w:multiLevelType w:val="hybridMultilevel"/>
    <w:tmpl w:val="B41C0FB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9556D0C"/>
    <w:multiLevelType w:val="hybridMultilevel"/>
    <w:tmpl w:val="5D9EE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C45AD5"/>
    <w:multiLevelType w:val="hybridMultilevel"/>
    <w:tmpl w:val="B930D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D421B9"/>
    <w:multiLevelType w:val="hybridMultilevel"/>
    <w:tmpl w:val="005AC5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352"/>
    <w:rsid w:val="00043138"/>
    <w:rsid w:val="000A5BC8"/>
    <w:rsid w:val="000D5DD4"/>
    <w:rsid w:val="00102016"/>
    <w:rsid w:val="001F7010"/>
    <w:rsid w:val="0020004D"/>
    <w:rsid w:val="002746BE"/>
    <w:rsid w:val="00277379"/>
    <w:rsid w:val="00290159"/>
    <w:rsid w:val="002A5809"/>
    <w:rsid w:val="00313352"/>
    <w:rsid w:val="0032613D"/>
    <w:rsid w:val="00327B3D"/>
    <w:rsid w:val="00334DFD"/>
    <w:rsid w:val="00354EBA"/>
    <w:rsid w:val="003C1F82"/>
    <w:rsid w:val="003E7A07"/>
    <w:rsid w:val="004166AC"/>
    <w:rsid w:val="00470E2B"/>
    <w:rsid w:val="005538AD"/>
    <w:rsid w:val="00555E60"/>
    <w:rsid w:val="005A6EFF"/>
    <w:rsid w:val="005E1665"/>
    <w:rsid w:val="00722B9D"/>
    <w:rsid w:val="00727303"/>
    <w:rsid w:val="007849B9"/>
    <w:rsid w:val="00786713"/>
    <w:rsid w:val="007D763F"/>
    <w:rsid w:val="008241DD"/>
    <w:rsid w:val="00825A36"/>
    <w:rsid w:val="008753E3"/>
    <w:rsid w:val="008E4BF0"/>
    <w:rsid w:val="008F5D12"/>
    <w:rsid w:val="009163E0"/>
    <w:rsid w:val="009272B5"/>
    <w:rsid w:val="009A0C80"/>
    <w:rsid w:val="009A62F1"/>
    <w:rsid w:val="00A90E6C"/>
    <w:rsid w:val="00AA7AD4"/>
    <w:rsid w:val="00AC4C45"/>
    <w:rsid w:val="00AC73F7"/>
    <w:rsid w:val="00B041BA"/>
    <w:rsid w:val="00B41EC1"/>
    <w:rsid w:val="00B801CD"/>
    <w:rsid w:val="00C23961"/>
    <w:rsid w:val="00C30A46"/>
    <w:rsid w:val="00D13A6B"/>
    <w:rsid w:val="00D93388"/>
    <w:rsid w:val="00DB44F1"/>
    <w:rsid w:val="00DB584F"/>
    <w:rsid w:val="00DC28D3"/>
    <w:rsid w:val="00E25930"/>
    <w:rsid w:val="00E27CAB"/>
    <w:rsid w:val="00E62781"/>
    <w:rsid w:val="00F30277"/>
    <w:rsid w:val="00F3458D"/>
    <w:rsid w:val="00F638FC"/>
    <w:rsid w:val="00F841B5"/>
    <w:rsid w:val="00FE6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6D5DD9-3DAE-427C-B2B5-81536BF2F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BC8"/>
    <w:pPr>
      <w:ind w:left="720"/>
      <w:contextualSpacing/>
    </w:pPr>
  </w:style>
  <w:style w:type="paragraph" w:styleId="Header">
    <w:name w:val="header"/>
    <w:basedOn w:val="Normal"/>
    <w:link w:val="HeaderChar"/>
    <w:uiPriority w:val="99"/>
    <w:unhideWhenUsed/>
    <w:rsid w:val="00F841B5"/>
    <w:pPr>
      <w:tabs>
        <w:tab w:val="center" w:pos="4680"/>
        <w:tab w:val="right" w:pos="9360"/>
      </w:tabs>
      <w:spacing w:line="240" w:lineRule="auto"/>
    </w:pPr>
  </w:style>
  <w:style w:type="character" w:customStyle="1" w:styleId="HeaderChar">
    <w:name w:val="Header Char"/>
    <w:basedOn w:val="DefaultParagraphFont"/>
    <w:link w:val="Header"/>
    <w:uiPriority w:val="99"/>
    <w:rsid w:val="00F841B5"/>
  </w:style>
  <w:style w:type="paragraph" w:styleId="Footer">
    <w:name w:val="footer"/>
    <w:basedOn w:val="Normal"/>
    <w:link w:val="FooterChar"/>
    <w:uiPriority w:val="99"/>
    <w:unhideWhenUsed/>
    <w:rsid w:val="00F841B5"/>
    <w:pPr>
      <w:tabs>
        <w:tab w:val="center" w:pos="4680"/>
        <w:tab w:val="right" w:pos="9360"/>
      </w:tabs>
      <w:spacing w:line="240" w:lineRule="auto"/>
    </w:pPr>
  </w:style>
  <w:style w:type="character" w:customStyle="1" w:styleId="FooterChar">
    <w:name w:val="Footer Char"/>
    <w:basedOn w:val="DefaultParagraphFont"/>
    <w:link w:val="Footer"/>
    <w:uiPriority w:val="99"/>
    <w:rsid w:val="00F84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D16"/>
    <w:rsid w:val="00B72D16"/>
    <w:rsid w:val="00BD2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6574144E0E443EF997ED1656B5A9605">
    <w:name w:val="86574144E0E443EF997ED1656B5A9605"/>
    <w:rsid w:val="00B72D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54</cp:revision>
  <dcterms:created xsi:type="dcterms:W3CDTF">2020-11-25T08:48:00Z</dcterms:created>
  <dcterms:modified xsi:type="dcterms:W3CDTF">2020-11-25T12:51:00Z</dcterms:modified>
</cp:coreProperties>
</file>